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2"/>
        <w:gridCol w:w="7336"/>
      </w:tblGrid>
      <w:tr w:rsidR="009B49AE" w:rsidRPr="005F3898" w:rsidTr="00B42618">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9B49AE" w:rsidRPr="006206B4" w:rsidRDefault="009B49AE" w:rsidP="00B42618">
            <w:pPr>
              <w:spacing w:after="0" w:line="240" w:lineRule="auto"/>
              <w:jc w:val="center"/>
              <w:rPr>
                <w:rFonts w:ascii="Times New Roman" w:hAnsi="Times New Roman" w:cs="Times New Roman"/>
                <w:b/>
                <w:sz w:val="24"/>
                <w:szCs w:val="24"/>
              </w:rPr>
            </w:pPr>
            <w:r w:rsidRPr="006206B4">
              <w:rPr>
                <w:rFonts w:ascii="Times New Roman" w:hAnsi="Times New Roman" w:cs="Times New Roman"/>
                <w:sz w:val="24"/>
                <w:szCs w:val="24"/>
              </w:rPr>
              <w:br w:type="page"/>
            </w:r>
            <w:r w:rsidRPr="006206B4">
              <w:rPr>
                <w:rFonts w:ascii="Times New Roman" w:hAnsi="Times New Roman" w:cs="Times New Roman"/>
                <w:sz w:val="24"/>
                <w:szCs w:val="24"/>
              </w:rPr>
              <w:br w:type="page"/>
            </w:r>
            <w:r w:rsidRPr="006206B4">
              <w:rPr>
                <w:rFonts w:ascii="Times New Roman" w:hAnsi="Times New Roman" w:cs="Times New Roman"/>
                <w:b/>
                <w:sz w:val="24"/>
                <w:szCs w:val="24"/>
              </w:rPr>
              <w:t>T.C.</w:t>
            </w:r>
          </w:p>
          <w:p w:rsidR="009B49AE" w:rsidRPr="006206B4" w:rsidRDefault="009B49AE" w:rsidP="00B42618">
            <w:pPr>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İL ENCÜMENİ</w:t>
            </w:r>
          </w:p>
          <w:p w:rsidR="009B49AE" w:rsidRPr="006206B4" w:rsidRDefault="009B49AE" w:rsidP="00B42618">
            <w:pPr>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 xml:space="preserve"> (İL GENEL MECLİSİ SIFATIYLA) </w:t>
            </w:r>
          </w:p>
        </w:tc>
      </w:tr>
      <w:tr w:rsidR="009B49AE" w:rsidRPr="00B5406B" w:rsidTr="00B42618">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9B49AE" w:rsidRPr="006206B4" w:rsidRDefault="009B49AE" w:rsidP="00B42618">
            <w:pPr>
              <w:spacing w:after="0" w:line="240" w:lineRule="auto"/>
              <w:jc w:val="center"/>
              <w:rPr>
                <w:rFonts w:ascii="Times New Roman" w:hAnsi="Times New Roman" w:cs="Times New Roman"/>
                <w:b/>
                <w:sz w:val="24"/>
                <w:szCs w:val="24"/>
              </w:rPr>
            </w:pPr>
          </w:p>
          <w:p w:rsidR="009B49AE" w:rsidRPr="006206B4" w:rsidRDefault="009B49AE" w:rsidP="009B49AE">
            <w:pPr>
              <w:spacing w:after="0" w:line="240" w:lineRule="auto"/>
              <w:rPr>
                <w:rFonts w:ascii="Times New Roman" w:hAnsi="Times New Roman" w:cs="Times New Roman"/>
                <w:sz w:val="24"/>
                <w:szCs w:val="24"/>
              </w:rPr>
            </w:pPr>
            <w:r w:rsidRPr="006206B4">
              <w:rPr>
                <w:rFonts w:ascii="Times New Roman" w:hAnsi="Times New Roman" w:cs="Times New Roman"/>
                <w:b/>
                <w:sz w:val="24"/>
                <w:szCs w:val="24"/>
              </w:rPr>
              <w:t>Konu:</w:t>
            </w:r>
            <w:r w:rsidRPr="006206B4">
              <w:rPr>
                <w:rFonts w:ascii="Times New Roman" w:hAnsi="Times New Roman" w:cs="Times New Roman"/>
                <w:sz w:val="24"/>
                <w:szCs w:val="24"/>
              </w:rPr>
              <w:t xml:space="preserve"> Karar Özetleri</w:t>
            </w:r>
            <w:r w:rsidRPr="006206B4">
              <w:rPr>
                <w:rFonts w:ascii="Times New Roman" w:hAnsi="Times New Roman" w:cs="Times New Roman"/>
                <w:sz w:val="24"/>
                <w:szCs w:val="24"/>
              </w:rPr>
              <w:tab/>
            </w:r>
            <w:r w:rsidRPr="006206B4">
              <w:rPr>
                <w:rFonts w:ascii="Times New Roman" w:hAnsi="Times New Roman" w:cs="Times New Roman"/>
                <w:sz w:val="24"/>
                <w:szCs w:val="24"/>
              </w:rPr>
              <w:tab/>
            </w:r>
            <w:r w:rsidRPr="006206B4">
              <w:rPr>
                <w:rFonts w:ascii="Times New Roman" w:hAnsi="Times New Roman" w:cs="Times New Roman"/>
                <w:sz w:val="24"/>
                <w:szCs w:val="24"/>
              </w:rPr>
              <w:tab/>
            </w:r>
            <w:r w:rsidRPr="006206B4">
              <w:rPr>
                <w:rFonts w:ascii="Times New Roman" w:hAnsi="Times New Roman" w:cs="Times New Roman"/>
                <w:sz w:val="24"/>
                <w:szCs w:val="24"/>
              </w:rPr>
              <w:tab/>
              <w:t xml:space="preserve">                        </w:t>
            </w:r>
            <w:r w:rsidRPr="006206B4">
              <w:rPr>
                <w:rFonts w:ascii="Times New Roman" w:hAnsi="Times New Roman" w:cs="Times New Roman"/>
                <w:b/>
                <w:sz w:val="24"/>
                <w:szCs w:val="24"/>
              </w:rPr>
              <w:t>Toplantı:</w:t>
            </w:r>
            <w:r w:rsidRPr="006206B4">
              <w:rPr>
                <w:rFonts w:ascii="Times New Roman" w:hAnsi="Times New Roman" w:cs="Times New Roman"/>
                <w:sz w:val="24"/>
                <w:szCs w:val="24"/>
              </w:rPr>
              <w:t xml:space="preserve"> 2017 Nisan Ayı Olağan Toplantısı</w:t>
            </w:r>
          </w:p>
        </w:tc>
      </w:tr>
      <w:tr w:rsidR="009B49AE" w:rsidRPr="00B5406B" w:rsidTr="00B42618">
        <w:trPr>
          <w:trHeight w:val="530"/>
        </w:trPr>
        <w:tc>
          <w:tcPr>
            <w:tcW w:w="709" w:type="dxa"/>
            <w:tcBorders>
              <w:top w:val="dashSmallGap" w:sz="4" w:space="0" w:color="auto"/>
              <w:left w:val="dashSmallGap" w:sz="4" w:space="0" w:color="auto"/>
              <w:bottom w:val="dashSmallGap" w:sz="4" w:space="0" w:color="auto"/>
              <w:right w:val="dashSmallGap" w:sz="4" w:space="0" w:color="auto"/>
            </w:tcBorders>
          </w:tcPr>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Sıra</w:t>
            </w:r>
          </w:p>
          <w:p w:rsidR="009B49AE" w:rsidRPr="006206B4" w:rsidRDefault="009B49AE" w:rsidP="00B42618">
            <w:pPr>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No</w:t>
            </w:r>
          </w:p>
        </w:tc>
        <w:tc>
          <w:tcPr>
            <w:tcW w:w="1418" w:type="dxa"/>
            <w:tcBorders>
              <w:top w:val="dashSmallGap" w:sz="4" w:space="0" w:color="auto"/>
              <w:left w:val="dashSmallGap" w:sz="4" w:space="0" w:color="auto"/>
              <w:bottom w:val="dashSmallGap" w:sz="4" w:space="0" w:color="auto"/>
              <w:right w:val="dashSmallGap" w:sz="4" w:space="0" w:color="auto"/>
            </w:tcBorders>
          </w:tcPr>
          <w:p w:rsidR="009B49AE" w:rsidRPr="006206B4" w:rsidRDefault="009B49AE" w:rsidP="00B42618">
            <w:pPr>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Karar Tarihi</w:t>
            </w:r>
          </w:p>
        </w:tc>
        <w:tc>
          <w:tcPr>
            <w:tcW w:w="992" w:type="dxa"/>
            <w:tcBorders>
              <w:top w:val="dashSmallGap" w:sz="4" w:space="0" w:color="auto"/>
              <w:left w:val="dashSmallGap" w:sz="4" w:space="0" w:color="auto"/>
              <w:bottom w:val="dashSmallGap" w:sz="4" w:space="0" w:color="auto"/>
              <w:right w:val="dashSmallGap" w:sz="4" w:space="0" w:color="auto"/>
            </w:tcBorders>
          </w:tcPr>
          <w:p w:rsidR="009B49AE" w:rsidRPr="006206B4" w:rsidRDefault="009B49AE" w:rsidP="00B42618">
            <w:pPr>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Karar Sayısı</w:t>
            </w:r>
          </w:p>
        </w:tc>
        <w:tc>
          <w:tcPr>
            <w:tcW w:w="7336" w:type="dxa"/>
            <w:tcBorders>
              <w:top w:val="dashSmallGap" w:sz="4" w:space="0" w:color="auto"/>
              <w:left w:val="dashSmallGap" w:sz="4" w:space="0" w:color="auto"/>
              <w:bottom w:val="dashSmallGap" w:sz="4" w:space="0" w:color="auto"/>
              <w:right w:val="dashSmallGap" w:sz="4" w:space="0" w:color="auto"/>
            </w:tcBorders>
          </w:tcPr>
          <w:p w:rsidR="009B49AE" w:rsidRPr="006206B4" w:rsidRDefault="009B49AE" w:rsidP="00B42618">
            <w:pPr>
              <w:spacing w:after="0" w:line="240" w:lineRule="auto"/>
              <w:jc w:val="center"/>
              <w:rPr>
                <w:rFonts w:ascii="Times New Roman" w:hAnsi="Times New Roman" w:cs="Times New Roman"/>
                <w:b/>
                <w:sz w:val="24"/>
                <w:szCs w:val="24"/>
              </w:rPr>
            </w:pPr>
          </w:p>
          <w:p w:rsidR="009B49AE" w:rsidRPr="006206B4" w:rsidRDefault="009B49AE" w:rsidP="00B42618">
            <w:pPr>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VERİLEN KARAR ÖZETİ</w:t>
            </w:r>
          </w:p>
        </w:tc>
      </w:tr>
      <w:tr w:rsidR="009B49AE" w:rsidRPr="005F3898" w:rsidTr="006206B4">
        <w:trPr>
          <w:trHeight w:val="1433"/>
        </w:trPr>
        <w:tc>
          <w:tcPr>
            <w:tcW w:w="709"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01</w:t>
            </w:r>
          </w:p>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p>
        </w:tc>
        <w:tc>
          <w:tcPr>
            <w:tcW w:w="1418"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03.04.2017</w:t>
            </w:r>
          </w:p>
        </w:tc>
        <w:tc>
          <w:tcPr>
            <w:tcW w:w="992"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26</w:t>
            </w:r>
          </w:p>
        </w:tc>
        <w:tc>
          <w:tcPr>
            <w:tcW w:w="7336"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pStyle w:val="Style9"/>
              <w:widowControl/>
              <w:spacing w:line="274" w:lineRule="exact"/>
              <w:ind w:firstLine="0"/>
            </w:pPr>
            <w:r w:rsidRPr="006206B4">
              <w:t>5302 Sayılı İl Özel İdaresi Kanunun 17’inci maddesi ve İl Genel Meclisi Çalışma Yönetmeliğinin 21’inci maddesi gereğince, İlimiz Özel İdaresinin 2016 yılı gelir ve giderleri ile hesap ve denetimleri sonucu hazırlanan Denetim Komisyon Raporu İl Genel Meclisinin bilgisine sunulmuştur.</w:t>
            </w:r>
          </w:p>
        </w:tc>
      </w:tr>
      <w:tr w:rsidR="009B49AE" w:rsidRPr="005F3898" w:rsidTr="006206B4">
        <w:trPr>
          <w:trHeight w:val="973"/>
        </w:trPr>
        <w:tc>
          <w:tcPr>
            <w:tcW w:w="709"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02</w:t>
            </w:r>
          </w:p>
        </w:tc>
        <w:tc>
          <w:tcPr>
            <w:tcW w:w="1418"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04.04.2017</w:t>
            </w:r>
          </w:p>
        </w:tc>
        <w:tc>
          <w:tcPr>
            <w:tcW w:w="992"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27</w:t>
            </w:r>
          </w:p>
        </w:tc>
        <w:tc>
          <w:tcPr>
            <w:tcW w:w="7336" w:type="dxa"/>
            <w:tcBorders>
              <w:top w:val="dotted" w:sz="4" w:space="0" w:color="auto"/>
              <w:left w:val="dotted" w:sz="4" w:space="0" w:color="auto"/>
              <w:bottom w:val="dotted" w:sz="4" w:space="0" w:color="auto"/>
              <w:right w:val="dotted" w:sz="4" w:space="0" w:color="auto"/>
            </w:tcBorders>
            <w:hideMark/>
          </w:tcPr>
          <w:p w:rsidR="009B49AE" w:rsidRPr="006206B4" w:rsidRDefault="009B49AE" w:rsidP="006206B4">
            <w:pPr>
              <w:pStyle w:val="Style9"/>
              <w:widowControl/>
              <w:spacing w:line="274" w:lineRule="exact"/>
              <w:ind w:firstLine="0"/>
            </w:pPr>
            <w:r w:rsidRPr="006206B4">
              <w:t>İdaremiz hizmetlerinin daha verimli bir şekilde yürütülmesi için ihtiyaç duyulan iki adet 4x4 arazi tipi pikap alınması, hakkında hazırlanan inceleme raporunun aynen kabul edilmesine oybirliği ile karar verildi.</w:t>
            </w:r>
          </w:p>
        </w:tc>
      </w:tr>
      <w:tr w:rsidR="009B49AE" w:rsidRPr="005F3898" w:rsidTr="006206B4">
        <w:trPr>
          <w:trHeight w:val="2274"/>
        </w:trPr>
        <w:tc>
          <w:tcPr>
            <w:tcW w:w="709"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03</w:t>
            </w:r>
          </w:p>
        </w:tc>
        <w:tc>
          <w:tcPr>
            <w:tcW w:w="1418"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04.04.2017</w:t>
            </w:r>
          </w:p>
        </w:tc>
        <w:tc>
          <w:tcPr>
            <w:tcW w:w="992"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28</w:t>
            </w:r>
          </w:p>
        </w:tc>
        <w:tc>
          <w:tcPr>
            <w:tcW w:w="7336" w:type="dxa"/>
            <w:tcBorders>
              <w:top w:val="dotted" w:sz="4" w:space="0" w:color="auto"/>
              <w:left w:val="dotted" w:sz="4" w:space="0" w:color="auto"/>
              <w:bottom w:val="dotted" w:sz="4" w:space="0" w:color="auto"/>
              <w:right w:val="dotted" w:sz="4" w:space="0" w:color="auto"/>
            </w:tcBorders>
            <w:hideMark/>
          </w:tcPr>
          <w:p w:rsidR="009B49AE" w:rsidRPr="006206B4" w:rsidRDefault="009B49AE" w:rsidP="006206B4">
            <w:pPr>
              <w:pStyle w:val="GvdeMetni"/>
              <w:jc w:val="both"/>
              <w:rPr>
                <w:szCs w:val="24"/>
              </w:rPr>
            </w:pPr>
            <w:proofErr w:type="gramStart"/>
            <w:r w:rsidRPr="006206B4">
              <w:rPr>
                <w:szCs w:val="24"/>
              </w:rPr>
              <w:t>Aralık İlçesi ve Köylerinin Sulama Birliği Başkanlığının Yukarı Aratan köyüne vurulması düşünülen 3 adet sondaj kuyusu için talep ettiği 140.089,00 TL ödenekten sadece 2 adet sondaj kuyusu için 85.000,00 TL’nin İdaremiz bütçe imkânlarınca uygun görüldüğü söz konusu uygun görülen bu ödeneğin Aralık İlçesi ve Köylerinin Sulama Birliği Başkanlığı ile yapılacak protokol kapsamında İdaremiz 2017 mali yılı gider bütçesinin yedek ödenek tertibinden karşılanmasına oybirliği ile karar verildi.</w:t>
            </w:r>
            <w:proofErr w:type="gramEnd"/>
          </w:p>
        </w:tc>
      </w:tr>
      <w:tr w:rsidR="009B49AE" w:rsidRPr="005F3898" w:rsidTr="006206B4">
        <w:trPr>
          <w:trHeight w:val="2604"/>
        </w:trPr>
        <w:tc>
          <w:tcPr>
            <w:tcW w:w="709"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04</w:t>
            </w:r>
          </w:p>
        </w:tc>
        <w:tc>
          <w:tcPr>
            <w:tcW w:w="1418"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05.04.2017</w:t>
            </w:r>
          </w:p>
        </w:tc>
        <w:tc>
          <w:tcPr>
            <w:tcW w:w="992"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29</w:t>
            </w:r>
          </w:p>
        </w:tc>
        <w:tc>
          <w:tcPr>
            <w:tcW w:w="7336" w:type="dxa"/>
            <w:tcBorders>
              <w:top w:val="dotted" w:sz="4" w:space="0" w:color="auto"/>
              <w:left w:val="dotted" w:sz="4" w:space="0" w:color="auto"/>
              <w:bottom w:val="dotted" w:sz="4" w:space="0" w:color="auto"/>
              <w:right w:val="dotted" w:sz="4" w:space="0" w:color="auto"/>
            </w:tcBorders>
            <w:hideMark/>
          </w:tcPr>
          <w:p w:rsidR="009B49AE" w:rsidRPr="006206B4" w:rsidRDefault="009B49AE" w:rsidP="006206B4">
            <w:pPr>
              <w:pStyle w:val="Style9"/>
              <w:widowControl/>
              <w:spacing w:line="274" w:lineRule="exact"/>
              <w:ind w:firstLine="0"/>
            </w:pPr>
            <w:r w:rsidRPr="006206B4">
              <w:t xml:space="preserve">İlimiz Merkez İlçe Tacirli Köyü Hüseyin Bey Arkı Mevkiinde bulunan tapuda Ada:121, Parsel: 7’de kayıtlı, 19.985,43 </w:t>
            </w:r>
            <w:proofErr w:type="gramStart"/>
            <w:r w:rsidRPr="006206B4">
              <w:t>m</w:t>
            </w:r>
            <w:r w:rsidRPr="006206B4">
              <w:rPr>
                <w:vertAlign w:val="superscript"/>
              </w:rPr>
              <w:t xml:space="preserve">2 </w:t>
            </w:r>
            <w:r w:rsidRPr="006206B4">
              <w:t xml:space="preserve"> </w:t>
            </w:r>
            <w:r w:rsidRPr="006206B4">
              <w:rPr>
                <w:vertAlign w:val="superscript"/>
              </w:rPr>
              <w:t xml:space="preserve"> </w:t>
            </w:r>
            <w:r w:rsidRPr="006206B4">
              <w:t>yüzölçümlü</w:t>
            </w:r>
            <w:proofErr w:type="gramEnd"/>
            <w:r w:rsidRPr="006206B4">
              <w:t xml:space="preserve"> </w:t>
            </w:r>
            <w:proofErr w:type="spellStart"/>
            <w:r w:rsidRPr="006206B4">
              <w:t>Gazenfer</w:t>
            </w:r>
            <w:proofErr w:type="spellEnd"/>
            <w:r w:rsidRPr="006206B4">
              <w:t xml:space="preserve"> </w:t>
            </w:r>
            <w:proofErr w:type="spellStart"/>
            <w:r w:rsidRPr="006206B4">
              <w:t>ÇİĞDEM’e</w:t>
            </w:r>
            <w:proofErr w:type="spellEnd"/>
            <w:r w:rsidRPr="006206B4">
              <w:t xml:space="preserve"> ait taşınmaz üzerine yapılması planlanan “49 Büyükbaş Hayvan Ahırı” için hazırlanan 1/5000 Ölçekli Nazım İmar Planı ve 1/1000 Ölçekli Uygulama İmar planının adı geçen Şehir Plancısı tarafından hazırlanan 09.03.2017 tarihli İmar Planı İnceleme Raporuna istinaden, 3194 sayılı İmar Kanununun 8/b maddesi ve 5302 sayılı İl Özel İdaresi Kanunun 10/c maddesi gereğince onaylanmasına oybirliği ile karar verildi.</w:t>
            </w:r>
          </w:p>
        </w:tc>
      </w:tr>
      <w:tr w:rsidR="009B49AE" w:rsidRPr="005F3898" w:rsidTr="006206B4">
        <w:trPr>
          <w:trHeight w:val="1831"/>
        </w:trPr>
        <w:tc>
          <w:tcPr>
            <w:tcW w:w="709"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05</w:t>
            </w:r>
          </w:p>
        </w:tc>
        <w:tc>
          <w:tcPr>
            <w:tcW w:w="1418"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05.04.2017</w:t>
            </w:r>
          </w:p>
        </w:tc>
        <w:tc>
          <w:tcPr>
            <w:tcW w:w="992"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30</w:t>
            </w:r>
          </w:p>
        </w:tc>
        <w:tc>
          <w:tcPr>
            <w:tcW w:w="7336" w:type="dxa"/>
            <w:tcBorders>
              <w:top w:val="dotted" w:sz="4" w:space="0" w:color="auto"/>
              <w:left w:val="dotted" w:sz="4" w:space="0" w:color="auto"/>
              <w:bottom w:val="dotted" w:sz="4" w:space="0" w:color="auto"/>
              <w:right w:val="dotted" w:sz="4" w:space="0" w:color="auto"/>
            </w:tcBorders>
            <w:hideMark/>
          </w:tcPr>
          <w:p w:rsidR="009B49AE" w:rsidRPr="006206B4" w:rsidRDefault="009B49AE" w:rsidP="006206B4">
            <w:pPr>
              <w:pStyle w:val="Style9"/>
              <w:widowControl/>
              <w:spacing w:line="274" w:lineRule="exact"/>
              <w:ind w:firstLine="0"/>
            </w:pPr>
            <w:proofErr w:type="gramStart"/>
            <w:r w:rsidRPr="006206B4">
              <w:t>İlimiz Merkez ve İlçelerine bağlı köylere talep edilen köy yardımlarının yapılması hususunun rapor tanzim edilmek üzere İl Genel Meclisi Plan ve Bütçe Komisyonu Sıfatıyla incelenmesine, yapılacak inceleme sonucunda hazırlanacak olan raporun ise İl Genel Meclisin 2017 Mayıs ayı olağan toplantısı gündemine alınarak görüşüldükten sonra konunun İl Encümenine havale edilmesine oybirliği ile karar verildi.</w:t>
            </w:r>
            <w:proofErr w:type="gramEnd"/>
          </w:p>
        </w:tc>
      </w:tr>
      <w:tr w:rsidR="009B49AE" w:rsidRPr="005F3898" w:rsidTr="006206B4">
        <w:trPr>
          <w:trHeight w:val="2821"/>
        </w:trPr>
        <w:tc>
          <w:tcPr>
            <w:tcW w:w="709"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06</w:t>
            </w:r>
          </w:p>
        </w:tc>
        <w:tc>
          <w:tcPr>
            <w:tcW w:w="1418"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06.04.2017</w:t>
            </w:r>
          </w:p>
        </w:tc>
        <w:tc>
          <w:tcPr>
            <w:tcW w:w="992" w:type="dxa"/>
            <w:tcBorders>
              <w:top w:val="dotted" w:sz="4" w:space="0" w:color="auto"/>
              <w:left w:val="dotted" w:sz="4" w:space="0" w:color="auto"/>
              <w:bottom w:val="dotted" w:sz="4" w:space="0" w:color="auto"/>
              <w:right w:val="dotted" w:sz="4" w:space="0" w:color="auto"/>
            </w:tcBorders>
            <w:hideMark/>
          </w:tcPr>
          <w:p w:rsidR="009B49AE" w:rsidRPr="006206B4" w:rsidRDefault="009B49AE"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31</w:t>
            </w:r>
          </w:p>
        </w:tc>
        <w:tc>
          <w:tcPr>
            <w:tcW w:w="7336" w:type="dxa"/>
            <w:tcBorders>
              <w:top w:val="dotted" w:sz="4" w:space="0" w:color="auto"/>
              <w:left w:val="dotted" w:sz="4" w:space="0" w:color="auto"/>
              <w:bottom w:val="dotted" w:sz="4" w:space="0" w:color="auto"/>
              <w:right w:val="dotted" w:sz="4" w:space="0" w:color="auto"/>
            </w:tcBorders>
            <w:hideMark/>
          </w:tcPr>
          <w:p w:rsidR="009B49AE" w:rsidRPr="006206B4" w:rsidRDefault="006206B4" w:rsidP="00B42618">
            <w:pPr>
              <w:pStyle w:val="Style9"/>
              <w:widowControl/>
              <w:spacing w:line="274" w:lineRule="exact"/>
              <w:ind w:firstLine="0"/>
            </w:pPr>
            <w:proofErr w:type="gramStart"/>
            <w:r w:rsidRPr="006206B4">
              <w:t>İl Özel İdaresinin görev, yetki ve sorumluluk alanına giren hizmetlerde kullanılmak üzere; Iğdır Merkez İlçesi Köylerine Hizmet Götürme Birliğine 20.000,00TL, Aralık İlçesi Köylerine Hizmet Götürme Birliğine 20.000,00TL, Tuzluca İlçesi Köylerine Hizmet Götürme Birliğine 20.000,00TL ve Karakoyunlu İlçesi Köylerine Hizmet Götürme Birliğine 15.000,00TL olmak üzere toplamda 75.000,00TL aktarılmasına karar verilen ödeneğin idaremiz ile adı geçen birlikler arasında yapılacak protokol kapsamında idaremiz 2017 mali yılı gider bütçesinin yedek ödenek tertibinden ilgili birliklerin hesaplarına aktarılmasına oybirliği ile karar verildi.</w:t>
            </w:r>
            <w:proofErr w:type="gramEnd"/>
          </w:p>
        </w:tc>
      </w:tr>
    </w:tbl>
    <w:p w:rsidR="009B49AE" w:rsidRPr="00B42618" w:rsidRDefault="009009A5" w:rsidP="00744C16">
      <w:pPr>
        <w:jc w:val="right"/>
        <w:rPr>
          <w:rFonts w:ascii="Times New Roman" w:hAnsi="Times New Roman" w:cs="Times New Roman"/>
          <w:sz w:val="24"/>
          <w:szCs w:val="24"/>
        </w:rPr>
      </w:pPr>
      <w:r>
        <w:rPr>
          <w:rFonts w:ascii="Times New Roman" w:hAnsi="Times New Roman" w:cs="Times New Roman"/>
          <w:sz w:val="24"/>
          <w:szCs w:val="24"/>
        </w:rPr>
        <w:t>1/2</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992"/>
        <w:gridCol w:w="7336"/>
      </w:tblGrid>
      <w:tr w:rsidR="006206B4" w:rsidRPr="005F3898" w:rsidTr="00B42618">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6206B4" w:rsidRPr="00330EF0" w:rsidRDefault="006206B4" w:rsidP="00B42618">
            <w:pPr>
              <w:spacing w:after="0" w:line="240" w:lineRule="auto"/>
              <w:jc w:val="center"/>
              <w:rPr>
                <w:rFonts w:ascii="Times New Roman" w:hAnsi="Times New Roman" w:cs="Times New Roman"/>
                <w:b/>
                <w:sz w:val="24"/>
                <w:szCs w:val="24"/>
              </w:rPr>
            </w:pPr>
            <w:r w:rsidRPr="005F3898">
              <w:rPr>
                <w:rFonts w:ascii="Times New Roman" w:hAnsi="Times New Roman" w:cs="Times New Roman"/>
              </w:rPr>
              <w:lastRenderedPageBreak/>
              <w:br w:type="page"/>
            </w:r>
            <w:r w:rsidRPr="005F3898">
              <w:rPr>
                <w:rFonts w:ascii="Times New Roman" w:hAnsi="Times New Roman" w:cs="Times New Roman"/>
              </w:rPr>
              <w:br w:type="page"/>
            </w:r>
            <w:r w:rsidRPr="00330EF0">
              <w:rPr>
                <w:rFonts w:ascii="Times New Roman" w:hAnsi="Times New Roman" w:cs="Times New Roman"/>
                <w:b/>
                <w:sz w:val="24"/>
                <w:szCs w:val="24"/>
              </w:rPr>
              <w:t>T.C.</w:t>
            </w:r>
          </w:p>
          <w:p w:rsidR="006206B4" w:rsidRPr="00330EF0" w:rsidRDefault="006206B4" w:rsidP="00B42618">
            <w:pPr>
              <w:spacing w:after="0" w:line="240" w:lineRule="auto"/>
              <w:jc w:val="center"/>
              <w:rPr>
                <w:rFonts w:ascii="Times New Roman" w:hAnsi="Times New Roman" w:cs="Times New Roman"/>
                <w:b/>
                <w:sz w:val="24"/>
                <w:szCs w:val="24"/>
              </w:rPr>
            </w:pPr>
            <w:r w:rsidRPr="00330EF0">
              <w:rPr>
                <w:rFonts w:ascii="Times New Roman" w:hAnsi="Times New Roman" w:cs="Times New Roman"/>
                <w:b/>
                <w:sz w:val="24"/>
                <w:szCs w:val="24"/>
              </w:rPr>
              <w:t>İL ENCÜMENİ</w:t>
            </w:r>
          </w:p>
          <w:p w:rsidR="006206B4" w:rsidRPr="005F3898" w:rsidRDefault="006206B4" w:rsidP="00B42618">
            <w:pPr>
              <w:spacing w:after="0" w:line="240" w:lineRule="auto"/>
              <w:jc w:val="center"/>
              <w:rPr>
                <w:rFonts w:ascii="Times New Roman" w:hAnsi="Times New Roman" w:cs="Times New Roman"/>
                <w:b/>
              </w:rPr>
            </w:pPr>
            <w:r w:rsidRPr="00330EF0">
              <w:rPr>
                <w:rFonts w:ascii="Times New Roman" w:hAnsi="Times New Roman" w:cs="Times New Roman"/>
                <w:b/>
                <w:sz w:val="24"/>
                <w:szCs w:val="24"/>
              </w:rPr>
              <w:t xml:space="preserve"> (İL GENEL MECLİSİ SIFATIYLA)</w:t>
            </w:r>
          </w:p>
        </w:tc>
      </w:tr>
      <w:tr w:rsidR="006206B4" w:rsidRPr="00330EF0" w:rsidTr="00B42618">
        <w:trPr>
          <w:trHeight w:val="530"/>
        </w:trPr>
        <w:tc>
          <w:tcPr>
            <w:tcW w:w="10455" w:type="dxa"/>
            <w:gridSpan w:val="4"/>
            <w:tcBorders>
              <w:top w:val="dashSmallGap" w:sz="4" w:space="0" w:color="auto"/>
              <w:left w:val="dashSmallGap" w:sz="4" w:space="0" w:color="auto"/>
              <w:bottom w:val="dashSmallGap" w:sz="4" w:space="0" w:color="auto"/>
              <w:right w:val="dashSmallGap" w:sz="4" w:space="0" w:color="auto"/>
            </w:tcBorders>
          </w:tcPr>
          <w:p w:rsidR="006206B4" w:rsidRPr="00330EF0" w:rsidRDefault="006206B4" w:rsidP="00B42618">
            <w:pPr>
              <w:spacing w:after="0" w:line="240" w:lineRule="auto"/>
              <w:jc w:val="center"/>
              <w:rPr>
                <w:rFonts w:ascii="Times New Roman" w:hAnsi="Times New Roman" w:cs="Times New Roman"/>
                <w:b/>
                <w:sz w:val="24"/>
                <w:szCs w:val="24"/>
              </w:rPr>
            </w:pPr>
          </w:p>
          <w:p w:rsidR="006206B4" w:rsidRPr="00330EF0" w:rsidRDefault="006206B4" w:rsidP="006206B4">
            <w:pPr>
              <w:spacing w:after="0" w:line="240" w:lineRule="auto"/>
              <w:rPr>
                <w:rFonts w:ascii="Times New Roman" w:hAnsi="Times New Roman" w:cs="Times New Roman"/>
                <w:sz w:val="24"/>
                <w:szCs w:val="24"/>
              </w:rPr>
            </w:pPr>
            <w:r w:rsidRPr="00330EF0">
              <w:rPr>
                <w:rFonts w:ascii="Times New Roman" w:hAnsi="Times New Roman" w:cs="Times New Roman"/>
                <w:b/>
                <w:sz w:val="24"/>
                <w:szCs w:val="24"/>
              </w:rPr>
              <w:t>Konu:</w:t>
            </w:r>
            <w:r w:rsidRPr="00330EF0">
              <w:rPr>
                <w:rFonts w:ascii="Times New Roman" w:hAnsi="Times New Roman" w:cs="Times New Roman"/>
                <w:sz w:val="24"/>
                <w:szCs w:val="24"/>
              </w:rPr>
              <w:t xml:space="preserve"> Karar Özetleri</w:t>
            </w:r>
            <w:r w:rsidRPr="00330EF0">
              <w:rPr>
                <w:rFonts w:ascii="Times New Roman" w:hAnsi="Times New Roman" w:cs="Times New Roman"/>
                <w:sz w:val="24"/>
                <w:szCs w:val="24"/>
              </w:rPr>
              <w:tab/>
            </w:r>
            <w:r w:rsidRPr="00330EF0">
              <w:rPr>
                <w:rFonts w:ascii="Times New Roman" w:hAnsi="Times New Roman" w:cs="Times New Roman"/>
                <w:sz w:val="24"/>
                <w:szCs w:val="24"/>
              </w:rPr>
              <w:tab/>
            </w:r>
            <w:r w:rsidRPr="00330EF0">
              <w:rPr>
                <w:rFonts w:ascii="Times New Roman" w:hAnsi="Times New Roman" w:cs="Times New Roman"/>
                <w:sz w:val="24"/>
                <w:szCs w:val="24"/>
              </w:rPr>
              <w:tab/>
            </w:r>
            <w:r w:rsidRPr="00330EF0">
              <w:rPr>
                <w:rFonts w:ascii="Times New Roman" w:hAnsi="Times New Roman" w:cs="Times New Roman"/>
                <w:sz w:val="24"/>
                <w:szCs w:val="24"/>
              </w:rPr>
              <w:tab/>
              <w:t xml:space="preserve">                        </w:t>
            </w:r>
            <w:r w:rsidRPr="00330EF0">
              <w:rPr>
                <w:rFonts w:ascii="Times New Roman" w:hAnsi="Times New Roman" w:cs="Times New Roman"/>
                <w:b/>
                <w:sz w:val="24"/>
                <w:szCs w:val="24"/>
              </w:rPr>
              <w:t>Toplantı:</w:t>
            </w:r>
            <w:r w:rsidRPr="00330EF0">
              <w:rPr>
                <w:rFonts w:ascii="Times New Roman" w:hAnsi="Times New Roman" w:cs="Times New Roman"/>
                <w:sz w:val="24"/>
                <w:szCs w:val="24"/>
              </w:rPr>
              <w:t xml:space="preserve"> 2017 </w:t>
            </w:r>
            <w:r>
              <w:rPr>
                <w:rFonts w:ascii="Times New Roman" w:hAnsi="Times New Roman" w:cs="Times New Roman"/>
                <w:sz w:val="24"/>
                <w:szCs w:val="24"/>
              </w:rPr>
              <w:t>Nisan</w:t>
            </w:r>
            <w:r w:rsidRPr="00330EF0">
              <w:rPr>
                <w:rFonts w:ascii="Times New Roman" w:hAnsi="Times New Roman" w:cs="Times New Roman"/>
                <w:sz w:val="24"/>
                <w:szCs w:val="24"/>
              </w:rPr>
              <w:t xml:space="preserve"> Ayı Olağan Toplantısı</w:t>
            </w:r>
          </w:p>
        </w:tc>
      </w:tr>
      <w:tr w:rsidR="006206B4" w:rsidRPr="00870168" w:rsidTr="00B42618">
        <w:trPr>
          <w:trHeight w:val="530"/>
        </w:trPr>
        <w:tc>
          <w:tcPr>
            <w:tcW w:w="709" w:type="dxa"/>
            <w:tcBorders>
              <w:top w:val="dashSmallGap" w:sz="4" w:space="0" w:color="auto"/>
              <w:left w:val="dashSmallGap" w:sz="4" w:space="0" w:color="auto"/>
              <w:bottom w:val="dashSmallGap" w:sz="4" w:space="0" w:color="auto"/>
              <w:right w:val="dashSmallGap" w:sz="4" w:space="0" w:color="auto"/>
            </w:tcBorders>
          </w:tcPr>
          <w:p w:rsidR="006206B4" w:rsidRPr="00870168" w:rsidRDefault="006206B4" w:rsidP="00B42618">
            <w:pPr>
              <w:tabs>
                <w:tab w:val="left" w:pos="7230"/>
              </w:tabs>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Sıra</w:t>
            </w:r>
          </w:p>
          <w:p w:rsidR="006206B4" w:rsidRPr="00870168" w:rsidRDefault="006206B4" w:rsidP="00B42618">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No</w:t>
            </w:r>
          </w:p>
        </w:tc>
        <w:tc>
          <w:tcPr>
            <w:tcW w:w="1418" w:type="dxa"/>
            <w:tcBorders>
              <w:top w:val="dashSmallGap" w:sz="4" w:space="0" w:color="auto"/>
              <w:left w:val="dashSmallGap" w:sz="4" w:space="0" w:color="auto"/>
              <w:bottom w:val="dashSmallGap" w:sz="4" w:space="0" w:color="auto"/>
              <w:right w:val="dashSmallGap" w:sz="4" w:space="0" w:color="auto"/>
            </w:tcBorders>
          </w:tcPr>
          <w:p w:rsidR="006206B4" w:rsidRPr="00870168" w:rsidRDefault="006206B4" w:rsidP="00B42618">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Karar Tarihi</w:t>
            </w:r>
          </w:p>
        </w:tc>
        <w:tc>
          <w:tcPr>
            <w:tcW w:w="992" w:type="dxa"/>
            <w:tcBorders>
              <w:top w:val="dashSmallGap" w:sz="4" w:space="0" w:color="auto"/>
              <w:left w:val="dashSmallGap" w:sz="4" w:space="0" w:color="auto"/>
              <w:bottom w:val="dashSmallGap" w:sz="4" w:space="0" w:color="auto"/>
              <w:right w:val="dashSmallGap" w:sz="4" w:space="0" w:color="auto"/>
            </w:tcBorders>
          </w:tcPr>
          <w:p w:rsidR="006206B4" w:rsidRPr="00870168" w:rsidRDefault="006206B4" w:rsidP="00B42618">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Karar Sayısı</w:t>
            </w:r>
          </w:p>
        </w:tc>
        <w:tc>
          <w:tcPr>
            <w:tcW w:w="7336" w:type="dxa"/>
            <w:tcBorders>
              <w:top w:val="dashSmallGap" w:sz="4" w:space="0" w:color="auto"/>
              <w:left w:val="dashSmallGap" w:sz="4" w:space="0" w:color="auto"/>
              <w:bottom w:val="dashSmallGap" w:sz="4" w:space="0" w:color="auto"/>
              <w:right w:val="dashSmallGap" w:sz="4" w:space="0" w:color="auto"/>
            </w:tcBorders>
          </w:tcPr>
          <w:p w:rsidR="006206B4" w:rsidRPr="005F3898" w:rsidRDefault="006206B4" w:rsidP="00B42618">
            <w:pPr>
              <w:spacing w:after="0" w:line="240" w:lineRule="auto"/>
              <w:jc w:val="center"/>
              <w:rPr>
                <w:rFonts w:ascii="Times New Roman" w:hAnsi="Times New Roman" w:cs="Times New Roman"/>
                <w:b/>
              </w:rPr>
            </w:pPr>
          </w:p>
          <w:p w:rsidR="006206B4" w:rsidRPr="00870168" w:rsidRDefault="006206B4" w:rsidP="00B42618">
            <w:pPr>
              <w:spacing w:after="0" w:line="240" w:lineRule="auto"/>
              <w:jc w:val="center"/>
              <w:rPr>
                <w:rFonts w:ascii="Times New Roman" w:hAnsi="Times New Roman" w:cs="Times New Roman"/>
                <w:b/>
                <w:sz w:val="24"/>
                <w:szCs w:val="24"/>
              </w:rPr>
            </w:pPr>
            <w:r w:rsidRPr="00870168">
              <w:rPr>
                <w:rFonts w:ascii="Times New Roman" w:hAnsi="Times New Roman" w:cs="Times New Roman"/>
                <w:b/>
                <w:sz w:val="24"/>
                <w:szCs w:val="24"/>
              </w:rPr>
              <w:t>VERİLEN KARAR ÖZETİ</w:t>
            </w:r>
          </w:p>
        </w:tc>
      </w:tr>
      <w:tr w:rsidR="006206B4" w:rsidRPr="00330EF0" w:rsidTr="006206B4">
        <w:trPr>
          <w:trHeight w:val="2142"/>
        </w:trPr>
        <w:tc>
          <w:tcPr>
            <w:tcW w:w="709"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07</w:t>
            </w:r>
          </w:p>
        </w:tc>
        <w:tc>
          <w:tcPr>
            <w:tcW w:w="1418"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06.04.2017</w:t>
            </w:r>
          </w:p>
        </w:tc>
        <w:tc>
          <w:tcPr>
            <w:tcW w:w="992"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32</w:t>
            </w:r>
          </w:p>
        </w:tc>
        <w:tc>
          <w:tcPr>
            <w:tcW w:w="7336"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6206B4">
            <w:pPr>
              <w:pStyle w:val="Style9"/>
              <w:widowControl/>
              <w:spacing w:line="274" w:lineRule="exact"/>
              <w:ind w:firstLine="0"/>
            </w:pPr>
            <w:r w:rsidRPr="006206B4">
              <w:t>İl Afet ve Acil Durum Müdürlüğünün ihtiyaç duydukları malzemelerin alınabilmesi için idaremiz gider bütçesinin 44.76.01.12.00-</w:t>
            </w:r>
            <w:proofErr w:type="gramStart"/>
            <w:r w:rsidRPr="006206B4">
              <w:t>02.2</w:t>
            </w:r>
            <w:proofErr w:type="gramEnd"/>
            <w:r w:rsidRPr="006206B4">
              <w:t>-05-03.02 (Tüketime Yönelik Mal ve Malzeme Alımı) harcama kaleminde bulunan 65.000,00 TL ödeneğin 5302 sayılı yasanın 10/b. ve Mahalli İdareler Bütçe Muhasebe Yönetmeliğinin 36/2. Maddesi gereğince 44.76.01.05.00-02.2-05-03.02 (Tüketime Yönelik Mal ve Malzeme Alımı) harcama kalemine aktarılmasına oybirliği ile karar verildi.</w:t>
            </w:r>
          </w:p>
        </w:tc>
      </w:tr>
      <w:tr w:rsidR="006206B4" w:rsidRPr="00330EF0" w:rsidTr="00B42618">
        <w:trPr>
          <w:trHeight w:val="2001"/>
        </w:trPr>
        <w:tc>
          <w:tcPr>
            <w:tcW w:w="709"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B42618">
            <w:pPr>
              <w:tabs>
                <w:tab w:val="left" w:pos="7230"/>
              </w:tabs>
              <w:spacing w:after="0"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08</w:t>
            </w:r>
          </w:p>
        </w:tc>
        <w:tc>
          <w:tcPr>
            <w:tcW w:w="1418"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B42618">
            <w:pPr>
              <w:spacing w:line="240" w:lineRule="auto"/>
              <w:jc w:val="center"/>
              <w:rPr>
                <w:rFonts w:ascii="Times New Roman" w:hAnsi="Times New Roman" w:cs="Times New Roman"/>
                <w:b/>
                <w:sz w:val="24"/>
                <w:szCs w:val="24"/>
              </w:rPr>
            </w:pPr>
            <w:r w:rsidRPr="006206B4">
              <w:rPr>
                <w:rFonts w:ascii="Times New Roman" w:eastAsia="Times New Roman" w:hAnsi="Times New Roman" w:cs="Times New Roman"/>
                <w:b/>
                <w:sz w:val="24"/>
                <w:szCs w:val="24"/>
              </w:rPr>
              <w:t>07.04.2017</w:t>
            </w:r>
          </w:p>
        </w:tc>
        <w:tc>
          <w:tcPr>
            <w:tcW w:w="992"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B42618">
            <w:pPr>
              <w:tabs>
                <w:tab w:val="left" w:pos="7230"/>
              </w:tabs>
              <w:spacing w:line="240" w:lineRule="auto"/>
              <w:jc w:val="center"/>
              <w:rPr>
                <w:rFonts w:ascii="Times New Roman" w:hAnsi="Times New Roman" w:cs="Times New Roman"/>
                <w:b/>
                <w:sz w:val="24"/>
                <w:szCs w:val="24"/>
              </w:rPr>
            </w:pPr>
            <w:r w:rsidRPr="006206B4">
              <w:rPr>
                <w:rFonts w:ascii="Times New Roman" w:hAnsi="Times New Roman" w:cs="Times New Roman"/>
                <w:b/>
                <w:sz w:val="24"/>
                <w:szCs w:val="24"/>
              </w:rPr>
              <w:t>33</w:t>
            </w:r>
          </w:p>
        </w:tc>
        <w:tc>
          <w:tcPr>
            <w:tcW w:w="7336" w:type="dxa"/>
            <w:tcBorders>
              <w:top w:val="dotted" w:sz="4" w:space="0" w:color="auto"/>
              <w:left w:val="dotted" w:sz="4" w:space="0" w:color="auto"/>
              <w:bottom w:val="dashSmallGap" w:sz="4" w:space="0" w:color="auto"/>
              <w:right w:val="dotted" w:sz="4" w:space="0" w:color="auto"/>
            </w:tcBorders>
            <w:hideMark/>
          </w:tcPr>
          <w:p w:rsidR="006206B4" w:rsidRPr="006206B4" w:rsidRDefault="006206B4" w:rsidP="00B42618">
            <w:pPr>
              <w:pStyle w:val="Style9"/>
              <w:widowControl/>
              <w:spacing w:line="274" w:lineRule="exact"/>
              <w:ind w:firstLine="0"/>
            </w:pPr>
            <w:proofErr w:type="gramStart"/>
            <w:r w:rsidRPr="006206B4">
              <w:t>İlimiz Hükümet Konağının bakım ve onarımları ile çeşitli yapım işleri projeleri kapsamında İçişleri Bakanlığı tarafından gönderilen ve İdaremiz hesaplarına aktarılan ödeneklerden 2017 yılı içinde yapılan bakım ve onarımlar ile doğalgaz yapım işinden sonra 21.03.2017 tarihi itibarı ile 44.76.34.00-01.1.1-08-06.07 harcama kaleminde mevcut olan 186.291,24 TL ödenekten 40.000,00 TL’sinin 44.76.01.02.00-01.1.1.03-08-03.07 harcama kalemine, 15.000,00 TL’sinin ise 44.76.01.02.00-01.1.1.03-08-03.02 harcama kalemine aktarılmasına oybirliği ile karar verildi.</w:t>
            </w:r>
            <w:proofErr w:type="gramEnd"/>
          </w:p>
          <w:p w:rsidR="006206B4" w:rsidRPr="006206B4" w:rsidRDefault="006206B4" w:rsidP="00B42618">
            <w:pPr>
              <w:pStyle w:val="Style9"/>
              <w:widowControl/>
              <w:spacing w:line="274" w:lineRule="exact"/>
              <w:ind w:firstLine="0"/>
            </w:pPr>
          </w:p>
        </w:tc>
      </w:tr>
      <w:tr w:rsidR="006206B4" w:rsidRPr="00744C16" w:rsidTr="00B42618">
        <w:trPr>
          <w:trHeight w:val="1753"/>
        </w:trPr>
        <w:tc>
          <w:tcPr>
            <w:tcW w:w="10455" w:type="dxa"/>
            <w:gridSpan w:val="4"/>
            <w:tcBorders>
              <w:top w:val="dashSmallGap" w:sz="4" w:space="0" w:color="auto"/>
              <w:left w:val="dashSmallGap" w:sz="4" w:space="0" w:color="auto"/>
              <w:bottom w:val="dashSmallGap" w:sz="4" w:space="0" w:color="auto"/>
              <w:right w:val="dashSmallGap" w:sz="4" w:space="0" w:color="auto"/>
            </w:tcBorders>
            <w:hideMark/>
          </w:tcPr>
          <w:p w:rsidR="006206B4" w:rsidRDefault="006206B4" w:rsidP="00B42618">
            <w:pPr>
              <w:pStyle w:val="Style9"/>
              <w:widowControl/>
              <w:spacing w:line="274" w:lineRule="exact"/>
              <w:ind w:firstLine="0"/>
              <w:rPr>
                <w:sz w:val="22"/>
                <w:szCs w:val="22"/>
              </w:rPr>
            </w:pPr>
          </w:p>
          <w:p w:rsidR="006206B4" w:rsidRDefault="006206B4" w:rsidP="00B42618">
            <w:pPr>
              <w:pStyle w:val="Style9"/>
              <w:widowControl/>
              <w:spacing w:line="274" w:lineRule="exact"/>
              <w:ind w:firstLine="0"/>
              <w:rPr>
                <w:sz w:val="22"/>
                <w:szCs w:val="22"/>
              </w:rPr>
            </w:pPr>
          </w:p>
          <w:p w:rsidR="006206B4" w:rsidRDefault="006206B4" w:rsidP="00B42618">
            <w:pPr>
              <w:pStyle w:val="Style9"/>
              <w:widowControl/>
              <w:spacing w:line="274" w:lineRule="exact"/>
              <w:ind w:firstLine="0"/>
              <w:rPr>
                <w:sz w:val="22"/>
                <w:szCs w:val="22"/>
              </w:rPr>
            </w:pPr>
          </w:p>
          <w:p w:rsidR="006206B4" w:rsidRPr="005F3898" w:rsidRDefault="006206B4" w:rsidP="00B42618">
            <w:pPr>
              <w:pStyle w:val="Style9"/>
              <w:widowControl/>
              <w:spacing w:line="274" w:lineRule="exact"/>
              <w:ind w:firstLine="0"/>
              <w:rPr>
                <w:sz w:val="22"/>
                <w:szCs w:val="22"/>
              </w:rPr>
            </w:pPr>
          </w:p>
          <w:p w:rsidR="006206B4" w:rsidRPr="00870168" w:rsidRDefault="006206B4" w:rsidP="00B42618">
            <w:pPr>
              <w:pStyle w:val="AralkYok"/>
              <w:rPr>
                <w:rFonts w:ascii="Times New Roman" w:hAnsi="Times New Roman" w:cs="Times New Roman"/>
                <w:b/>
                <w:sz w:val="24"/>
                <w:szCs w:val="24"/>
              </w:rPr>
            </w:pP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5F3898">
              <w:rPr>
                <w:rFonts w:ascii="Times New Roman" w:eastAsia="Times New Roman" w:hAnsi="Times New Roman" w:cs="Times New Roman"/>
              </w:rPr>
              <w:tab/>
            </w:r>
            <w:r w:rsidRPr="00870168">
              <w:rPr>
                <w:rFonts w:ascii="Times New Roman" w:eastAsia="Times New Roman" w:hAnsi="Times New Roman" w:cs="Times New Roman"/>
                <w:sz w:val="24"/>
                <w:szCs w:val="24"/>
              </w:rPr>
              <w:t xml:space="preserve">          </w:t>
            </w:r>
            <w:r w:rsidR="009C3CC1">
              <w:rPr>
                <w:rFonts w:ascii="Times New Roman" w:eastAsia="Times New Roman" w:hAnsi="Times New Roman" w:cs="Times New Roman"/>
                <w:sz w:val="24"/>
                <w:szCs w:val="24"/>
              </w:rPr>
              <w:t xml:space="preserve">  </w:t>
            </w:r>
            <w:r w:rsidRPr="00870168">
              <w:rPr>
                <w:rFonts w:ascii="Times New Roman" w:eastAsia="Times New Roman" w:hAnsi="Times New Roman" w:cs="Times New Roman"/>
                <w:sz w:val="24"/>
                <w:szCs w:val="24"/>
              </w:rPr>
              <w:t xml:space="preserve">    </w:t>
            </w:r>
            <w:r w:rsidRPr="00870168">
              <w:rPr>
                <w:rFonts w:ascii="Times New Roman" w:hAnsi="Times New Roman" w:cs="Times New Roman"/>
                <w:b/>
                <w:sz w:val="24"/>
                <w:szCs w:val="24"/>
              </w:rPr>
              <w:t>Baş</w:t>
            </w:r>
            <w:r>
              <w:rPr>
                <w:rFonts w:ascii="Times New Roman" w:hAnsi="Times New Roman" w:cs="Times New Roman"/>
                <w:b/>
                <w:sz w:val="24"/>
                <w:szCs w:val="24"/>
              </w:rPr>
              <w:t>kan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70168">
              <w:rPr>
                <w:rFonts w:ascii="Times New Roman" w:hAnsi="Times New Roman" w:cs="Times New Roman"/>
                <w:b/>
                <w:sz w:val="24"/>
                <w:szCs w:val="24"/>
              </w:rPr>
              <w:t>Ahmet Turgay ALPMAN</w:t>
            </w:r>
          </w:p>
          <w:p w:rsidR="006206B4" w:rsidRPr="00870168" w:rsidRDefault="006206B4" w:rsidP="00B42618">
            <w:pPr>
              <w:pStyle w:val="Style9"/>
              <w:widowControl/>
              <w:spacing w:line="274" w:lineRule="exact"/>
              <w:ind w:firstLine="0"/>
              <w:rPr>
                <w:b/>
              </w:rPr>
            </w:pPr>
            <w:r w:rsidRPr="00870168">
              <w:rPr>
                <w:b/>
              </w:rPr>
              <w:tab/>
            </w:r>
            <w:r w:rsidRPr="00870168">
              <w:rPr>
                <w:b/>
              </w:rPr>
              <w:tab/>
            </w:r>
            <w:r w:rsidRPr="00870168">
              <w:rPr>
                <w:b/>
              </w:rPr>
              <w:tab/>
            </w:r>
            <w:r w:rsidRPr="00870168">
              <w:rPr>
                <w:b/>
              </w:rPr>
              <w:tab/>
            </w:r>
            <w:r w:rsidRPr="00870168">
              <w:rPr>
                <w:b/>
              </w:rPr>
              <w:tab/>
            </w:r>
            <w:r w:rsidRPr="00870168">
              <w:rPr>
                <w:b/>
              </w:rPr>
              <w:tab/>
            </w:r>
            <w:r w:rsidRPr="00870168">
              <w:rPr>
                <w:b/>
              </w:rPr>
              <w:tab/>
            </w:r>
            <w:r w:rsidRPr="00870168">
              <w:rPr>
                <w:b/>
              </w:rPr>
              <w:tab/>
            </w:r>
            <w:r w:rsidRPr="00870168">
              <w:rPr>
                <w:b/>
              </w:rPr>
              <w:tab/>
              <w:t xml:space="preserve">                      </w:t>
            </w:r>
            <w:r>
              <w:rPr>
                <w:b/>
              </w:rPr>
              <w:t xml:space="preserve">      </w:t>
            </w:r>
            <w:r w:rsidR="009C3CC1">
              <w:rPr>
                <w:b/>
              </w:rPr>
              <w:t xml:space="preserve">  </w:t>
            </w:r>
            <w:r w:rsidRPr="00870168">
              <w:rPr>
                <w:b/>
              </w:rPr>
              <w:t>Vali</w:t>
            </w:r>
          </w:p>
          <w:p w:rsidR="006206B4" w:rsidRDefault="006206B4" w:rsidP="00B42618">
            <w:pPr>
              <w:pStyle w:val="Style9"/>
              <w:widowControl/>
              <w:spacing w:line="274" w:lineRule="exact"/>
              <w:ind w:firstLine="0"/>
              <w:rPr>
                <w:b/>
                <w:sz w:val="22"/>
                <w:szCs w:val="22"/>
              </w:rPr>
            </w:pPr>
          </w:p>
          <w:p w:rsidR="006206B4" w:rsidRDefault="006206B4" w:rsidP="00B42618">
            <w:pPr>
              <w:pStyle w:val="Style9"/>
              <w:widowControl/>
              <w:spacing w:line="274" w:lineRule="exact"/>
              <w:ind w:firstLine="0"/>
              <w:rPr>
                <w:b/>
                <w:sz w:val="22"/>
                <w:szCs w:val="22"/>
              </w:rPr>
            </w:pPr>
          </w:p>
          <w:p w:rsidR="006206B4" w:rsidRDefault="006206B4" w:rsidP="00B42618">
            <w:pPr>
              <w:pStyle w:val="Style9"/>
              <w:widowControl/>
              <w:spacing w:line="274" w:lineRule="exact"/>
              <w:ind w:firstLine="0"/>
              <w:rPr>
                <w:b/>
                <w:sz w:val="22"/>
                <w:szCs w:val="22"/>
              </w:rPr>
            </w:pPr>
          </w:p>
          <w:p w:rsidR="006206B4" w:rsidRDefault="006206B4" w:rsidP="00B42618">
            <w:pPr>
              <w:pStyle w:val="Style9"/>
              <w:widowControl/>
              <w:spacing w:line="274" w:lineRule="exact"/>
              <w:ind w:firstLine="0"/>
              <w:rPr>
                <w:b/>
                <w:sz w:val="22"/>
                <w:szCs w:val="22"/>
              </w:rPr>
            </w:pPr>
          </w:p>
          <w:p w:rsidR="006206B4" w:rsidRPr="00744C16" w:rsidRDefault="006206B4" w:rsidP="00B42618">
            <w:pPr>
              <w:pStyle w:val="Style9"/>
              <w:widowControl/>
              <w:spacing w:line="274" w:lineRule="exact"/>
              <w:ind w:firstLine="0"/>
              <w:rPr>
                <w:b/>
                <w:sz w:val="22"/>
                <w:szCs w:val="22"/>
              </w:rPr>
            </w:pPr>
          </w:p>
        </w:tc>
      </w:tr>
    </w:tbl>
    <w:p w:rsidR="006206B4" w:rsidRDefault="006206B4" w:rsidP="00744C16">
      <w:pPr>
        <w:jc w:val="right"/>
        <w:rPr>
          <w:rFonts w:ascii="Times New Roman" w:hAnsi="Times New Roman" w:cs="Times New Roman"/>
          <w:sz w:val="24"/>
          <w:szCs w:val="24"/>
        </w:rPr>
      </w:pPr>
    </w:p>
    <w:p w:rsidR="006206B4" w:rsidRDefault="006206B4" w:rsidP="00744C16">
      <w:pPr>
        <w:jc w:val="right"/>
        <w:rPr>
          <w:rFonts w:ascii="Times New Roman" w:hAnsi="Times New Roman" w:cs="Times New Roman"/>
          <w:sz w:val="24"/>
          <w:szCs w:val="24"/>
        </w:rPr>
      </w:pPr>
    </w:p>
    <w:p w:rsidR="006206B4" w:rsidRDefault="006206B4" w:rsidP="00744C16">
      <w:pPr>
        <w:jc w:val="right"/>
        <w:rPr>
          <w:rFonts w:ascii="Times New Roman" w:hAnsi="Times New Roman" w:cs="Times New Roman"/>
          <w:sz w:val="24"/>
          <w:szCs w:val="24"/>
        </w:rPr>
      </w:pPr>
    </w:p>
    <w:p w:rsidR="006206B4" w:rsidRDefault="006206B4" w:rsidP="00744C16">
      <w:pPr>
        <w:jc w:val="right"/>
        <w:rPr>
          <w:rFonts w:ascii="Times New Roman" w:hAnsi="Times New Roman" w:cs="Times New Roman"/>
          <w:sz w:val="24"/>
          <w:szCs w:val="24"/>
        </w:rPr>
      </w:pPr>
    </w:p>
    <w:p w:rsidR="006206B4" w:rsidRDefault="006206B4" w:rsidP="00744C16">
      <w:pPr>
        <w:jc w:val="right"/>
        <w:rPr>
          <w:rFonts w:ascii="Times New Roman" w:hAnsi="Times New Roman" w:cs="Times New Roman"/>
          <w:sz w:val="24"/>
          <w:szCs w:val="24"/>
        </w:rPr>
      </w:pPr>
    </w:p>
    <w:p w:rsidR="006206B4" w:rsidRDefault="006206B4" w:rsidP="00744C16">
      <w:pPr>
        <w:jc w:val="right"/>
        <w:rPr>
          <w:rFonts w:ascii="Times New Roman" w:hAnsi="Times New Roman" w:cs="Times New Roman"/>
          <w:sz w:val="24"/>
          <w:szCs w:val="24"/>
        </w:rPr>
      </w:pPr>
    </w:p>
    <w:p w:rsidR="006206B4" w:rsidRDefault="006206B4" w:rsidP="00744C16">
      <w:pPr>
        <w:jc w:val="right"/>
        <w:rPr>
          <w:rFonts w:ascii="Times New Roman" w:hAnsi="Times New Roman" w:cs="Times New Roman"/>
          <w:sz w:val="24"/>
          <w:szCs w:val="24"/>
        </w:rPr>
      </w:pPr>
    </w:p>
    <w:p w:rsidR="006206B4" w:rsidRDefault="006206B4" w:rsidP="00744C16">
      <w:pPr>
        <w:jc w:val="right"/>
        <w:rPr>
          <w:rFonts w:ascii="Times New Roman" w:hAnsi="Times New Roman" w:cs="Times New Roman"/>
          <w:sz w:val="24"/>
          <w:szCs w:val="24"/>
        </w:rPr>
      </w:pPr>
    </w:p>
    <w:p w:rsidR="006206B4" w:rsidRPr="00D57B42" w:rsidRDefault="006206B4" w:rsidP="00744C16">
      <w:pPr>
        <w:jc w:val="right"/>
        <w:rPr>
          <w:rFonts w:ascii="Times New Roman" w:hAnsi="Times New Roman" w:cs="Times New Roman"/>
          <w:sz w:val="24"/>
          <w:szCs w:val="24"/>
        </w:rPr>
      </w:pPr>
      <w:r>
        <w:rPr>
          <w:rFonts w:ascii="Times New Roman" w:hAnsi="Times New Roman" w:cs="Times New Roman"/>
          <w:sz w:val="24"/>
          <w:szCs w:val="24"/>
        </w:rPr>
        <w:t>2/2</w:t>
      </w:r>
    </w:p>
    <w:sectPr w:rsidR="006206B4" w:rsidRPr="00D57B42" w:rsidSect="00FF5D3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3C16"/>
    <w:rsid w:val="0001653D"/>
    <w:rsid w:val="00034599"/>
    <w:rsid w:val="000407B1"/>
    <w:rsid w:val="000447A7"/>
    <w:rsid w:val="000668E2"/>
    <w:rsid w:val="00080FE5"/>
    <w:rsid w:val="00090EAB"/>
    <w:rsid w:val="000A6BE6"/>
    <w:rsid w:val="000A7D79"/>
    <w:rsid w:val="000B39C7"/>
    <w:rsid w:val="000B4E4F"/>
    <w:rsid w:val="000C43AA"/>
    <w:rsid w:val="000C551E"/>
    <w:rsid w:val="000D099D"/>
    <w:rsid w:val="000D38E7"/>
    <w:rsid w:val="000E4382"/>
    <w:rsid w:val="000E5151"/>
    <w:rsid w:val="000F28D3"/>
    <w:rsid w:val="0011375C"/>
    <w:rsid w:val="0011624B"/>
    <w:rsid w:val="00124CD4"/>
    <w:rsid w:val="0013041B"/>
    <w:rsid w:val="001414EB"/>
    <w:rsid w:val="00164F16"/>
    <w:rsid w:val="001729E6"/>
    <w:rsid w:val="001758D6"/>
    <w:rsid w:val="00187C4E"/>
    <w:rsid w:val="001A0866"/>
    <w:rsid w:val="001C457F"/>
    <w:rsid w:val="001C51F2"/>
    <w:rsid w:val="001D5D44"/>
    <w:rsid w:val="00203C16"/>
    <w:rsid w:val="002278F9"/>
    <w:rsid w:val="00235371"/>
    <w:rsid w:val="00240763"/>
    <w:rsid w:val="0025180B"/>
    <w:rsid w:val="00270EED"/>
    <w:rsid w:val="00271F19"/>
    <w:rsid w:val="00282992"/>
    <w:rsid w:val="002B1538"/>
    <w:rsid w:val="002B7A46"/>
    <w:rsid w:val="002C2157"/>
    <w:rsid w:val="002C7F1D"/>
    <w:rsid w:val="002E701D"/>
    <w:rsid w:val="002F2B7F"/>
    <w:rsid w:val="00312380"/>
    <w:rsid w:val="00317F61"/>
    <w:rsid w:val="003272AB"/>
    <w:rsid w:val="00330385"/>
    <w:rsid w:val="00330EF0"/>
    <w:rsid w:val="00383A22"/>
    <w:rsid w:val="003B1A09"/>
    <w:rsid w:val="003B57FC"/>
    <w:rsid w:val="003B6ABC"/>
    <w:rsid w:val="003D361D"/>
    <w:rsid w:val="003D3BF5"/>
    <w:rsid w:val="003D5190"/>
    <w:rsid w:val="003D560B"/>
    <w:rsid w:val="003E4796"/>
    <w:rsid w:val="00410C12"/>
    <w:rsid w:val="0042641E"/>
    <w:rsid w:val="00452A77"/>
    <w:rsid w:val="00454A03"/>
    <w:rsid w:val="00454EB2"/>
    <w:rsid w:val="00471A86"/>
    <w:rsid w:val="00475073"/>
    <w:rsid w:val="00475FFD"/>
    <w:rsid w:val="004821DC"/>
    <w:rsid w:val="00482439"/>
    <w:rsid w:val="00483AA7"/>
    <w:rsid w:val="00485C62"/>
    <w:rsid w:val="004B5F85"/>
    <w:rsid w:val="004C161F"/>
    <w:rsid w:val="004D2CEB"/>
    <w:rsid w:val="00517C2A"/>
    <w:rsid w:val="005404E5"/>
    <w:rsid w:val="00550FC6"/>
    <w:rsid w:val="005516EC"/>
    <w:rsid w:val="0055345E"/>
    <w:rsid w:val="005579E9"/>
    <w:rsid w:val="005845F1"/>
    <w:rsid w:val="005B3CDF"/>
    <w:rsid w:val="005C4A34"/>
    <w:rsid w:val="005D2576"/>
    <w:rsid w:val="005D657E"/>
    <w:rsid w:val="005E439F"/>
    <w:rsid w:val="005F3898"/>
    <w:rsid w:val="005F6610"/>
    <w:rsid w:val="00607C0B"/>
    <w:rsid w:val="006206B4"/>
    <w:rsid w:val="006246A2"/>
    <w:rsid w:val="006434E7"/>
    <w:rsid w:val="00665EE9"/>
    <w:rsid w:val="00684AC4"/>
    <w:rsid w:val="006B6F3B"/>
    <w:rsid w:val="006C67A4"/>
    <w:rsid w:val="006D3687"/>
    <w:rsid w:val="00706141"/>
    <w:rsid w:val="00712A14"/>
    <w:rsid w:val="00730B1C"/>
    <w:rsid w:val="007403BE"/>
    <w:rsid w:val="00744C16"/>
    <w:rsid w:val="00744EA2"/>
    <w:rsid w:val="00767204"/>
    <w:rsid w:val="00776270"/>
    <w:rsid w:val="00790FE5"/>
    <w:rsid w:val="007B11D7"/>
    <w:rsid w:val="007D38D2"/>
    <w:rsid w:val="007F43E1"/>
    <w:rsid w:val="00806888"/>
    <w:rsid w:val="008172E3"/>
    <w:rsid w:val="00826EB8"/>
    <w:rsid w:val="00832CF9"/>
    <w:rsid w:val="008664C4"/>
    <w:rsid w:val="00870168"/>
    <w:rsid w:val="00871ACA"/>
    <w:rsid w:val="008811D9"/>
    <w:rsid w:val="00884358"/>
    <w:rsid w:val="008B69C0"/>
    <w:rsid w:val="008D031E"/>
    <w:rsid w:val="008E06D2"/>
    <w:rsid w:val="008E62A0"/>
    <w:rsid w:val="008F3AB1"/>
    <w:rsid w:val="009009A5"/>
    <w:rsid w:val="00905932"/>
    <w:rsid w:val="009063C7"/>
    <w:rsid w:val="009129E1"/>
    <w:rsid w:val="0091647D"/>
    <w:rsid w:val="00946331"/>
    <w:rsid w:val="00974612"/>
    <w:rsid w:val="00982622"/>
    <w:rsid w:val="00984EC7"/>
    <w:rsid w:val="009A3B56"/>
    <w:rsid w:val="009B3D93"/>
    <w:rsid w:val="009B49AE"/>
    <w:rsid w:val="009C3178"/>
    <w:rsid w:val="009C3CC1"/>
    <w:rsid w:val="009D3CBA"/>
    <w:rsid w:val="009D4370"/>
    <w:rsid w:val="009E1A63"/>
    <w:rsid w:val="00A14899"/>
    <w:rsid w:val="00A31351"/>
    <w:rsid w:val="00A35CA7"/>
    <w:rsid w:val="00A42C33"/>
    <w:rsid w:val="00A450F0"/>
    <w:rsid w:val="00A91B95"/>
    <w:rsid w:val="00AA308E"/>
    <w:rsid w:val="00AC17F9"/>
    <w:rsid w:val="00AD0782"/>
    <w:rsid w:val="00AD12EF"/>
    <w:rsid w:val="00AD523A"/>
    <w:rsid w:val="00AE5D25"/>
    <w:rsid w:val="00B0085F"/>
    <w:rsid w:val="00B17139"/>
    <w:rsid w:val="00B213B3"/>
    <w:rsid w:val="00B22C3F"/>
    <w:rsid w:val="00B42618"/>
    <w:rsid w:val="00B471F7"/>
    <w:rsid w:val="00B5406B"/>
    <w:rsid w:val="00B64962"/>
    <w:rsid w:val="00B71D7A"/>
    <w:rsid w:val="00B774F0"/>
    <w:rsid w:val="00B87668"/>
    <w:rsid w:val="00BA1971"/>
    <w:rsid w:val="00BA7CAC"/>
    <w:rsid w:val="00BB4F6E"/>
    <w:rsid w:val="00BB5A7B"/>
    <w:rsid w:val="00BD70CC"/>
    <w:rsid w:val="00BE57F0"/>
    <w:rsid w:val="00BE7E75"/>
    <w:rsid w:val="00C125E6"/>
    <w:rsid w:val="00C20D1F"/>
    <w:rsid w:val="00C31A0F"/>
    <w:rsid w:val="00C34371"/>
    <w:rsid w:val="00C5408D"/>
    <w:rsid w:val="00C54C1F"/>
    <w:rsid w:val="00C56BAC"/>
    <w:rsid w:val="00CA32A3"/>
    <w:rsid w:val="00CA4023"/>
    <w:rsid w:val="00CD084B"/>
    <w:rsid w:val="00CD4D8A"/>
    <w:rsid w:val="00CD6CC7"/>
    <w:rsid w:val="00CE65AF"/>
    <w:rsid w:val="00CF3C47"/>
    <w:rsid w:val="00D03031"/>
    <w:rsid w:val="00D132E9"/>
    <w:rsid w:val="00D23DCE"/>
    <w:rsid w:val="00D2478A"/>
    <w:rsid w:val="00D25E3B"/>
    <w:rsid w:val="00D42DEB"/>
    <w:rsid w:val="00D42EA5"/>
    <w:rsid w:val="00D46F80"/>
    <w:rsid w:val="00D57B42"/>
    <w:rsid w:val="00D6119F"/>
    <w:rsid w:val="00D93F87"/>
    <w:rsid w:val="00DA22EC"/>
    <w:rsid w:val="00DD28CE"/>
    <w:rsid w:val="00DE37C5"/>
    <w:rsid w:val="00DE4091"/>
    <w:rsid w:val="00E103A1"/>
    <w:rsid w:val="00E12560"/>
    <w:rsid w:val="00E14C55"/>
    <w:rsid w:val="00E27CD5"/>
    <w:rsid w:val="00E40B6F"/>
    <w:rsid w:val="00E47DD1"/>
    <w:rsid w:val="00E63760"/>
    <w:rsid w:val="00E64E32"/>
    <w:rsid w:val="00E71E74"/>
    <w:rsid w:val="00E77CC0"/>
    <w:rsid w:val="00E87880"/>
    <w:rsid w:val="00EA53C0"/>
    <w:rsid w:val="00EB57FF"/>
    <w:rsid w:val="00EB777E"/>
    <w:rsid w:val="00EC0841"/>
    <w:rsid w:val="00EC6427"/>
    <w:rsid w:val="00ED11F7"/>
    <w:rsid w:val="00ED3BF2"/>
    <w:rsid w:val="00ED445C"/>
    <w:rsid w:val="00ED5752"/>
    <w:rsid w:val="00EE18B1"/>
    <w:rsid w:val="00EE3407"/>
    <w:rsid w:val="00EF4867"/>
    <w:rsid w:val="00EF750D"/>
    <w:rsid w:val="00F063F5"/>
    <w:rsid w:val="00F22ABB"/>
    <w:rsid w:val="00F27904"/>
    <w:rsid w:val="00F52A9D"/>
    <w:rsid w:val="00F8079E"/>
    <w:rsid w:val="00F81329"/>
    <w:rsid w:val="00F90DE1"/>
    <w:rsid w:val="00F93722"/>
    <w:rsid w:val="00FA6688"/>
    <w:rsid w:val="00FB59E9"/>
    <w:rsid w:val="00FC0BE6"/>
    <w:rsid w:val="00FC2C26"/>
    <w:rsid w:val="00FD0790"/>
    <w:rsid w:val="00FD2B40"/>
    <w:rsid w:val="00FE1B2D"/>
    <w:rsid w:val="00FE68C7"/>
    <w:rsid w:val="00FF5D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203C16"/>
    <w:pPr>
      <w:spacing w:after="0" w:line="240" w:lineRule="auto"/>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203C16"/>
    <w:rPr>
      <w:rFonts w:ascii="Times New Roman" w:eastAsia="Times New Roman" w:hAnsi="Times New Roman" w:cs="Times New Roman"/>
      <w:sz w:val="24"/>
      <w:szCs w:val="20"/>
    </w:rPr>
  </w:style>
  <w:style w:type="paragraph" w:styleId="AralkYok">
    <w:name w:val="No Spacing"/>
    <w:uiPriority w:val="1"/>
    <w:qFormat/>
    <w:rsid w:val="00D23DCE"/>
    <w:pPr>
      <w:spacing w:after="0" w:line="240" w:lineRule="auto"/>
    </w:pPr>
  </w:style>
  <w:style w:type="paragraph" w:customStyle="1" w:styleId="Style9">
    <w:name w:val="Style9"/>
    <w:basedOn w:val="Normal"/>
    <w:uiPriority w:val="99"/>
    <w:rsid w:val="00EE3407"/>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702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91DB-8EA7-4041-A51E-ED480E61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220</cp:revision>
  <cp:lastPrinted>2017-03-15T07:11:00Z</cp:lastPrinted>
  <dcterms:created xsi:type="dcterms:W3CDTF">2016-09-08T06:40:00Z</dcterms:created>
  <dcterms:modified xsi:type="dcterms:W3CDTF">2017-04-14T06:42:00Z</dcterms:modified>
</cp:coreProperties>
</file>